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B4" w:rsidRPr="00203C75" w:rsidRDefault="00845F6F" w:rsidP="00845F6F">
      <w:pPr>
        <w:spacing w:after="0"/>
        <w:rPr>
          <w:rFonts w:ascii="Times New Roman" w:hAnsi="Times New Roman" w:cs="Times New Roman"/>
          <w:b/>
          <w:sz w:val="40"/>
        </w:rPr>
      </w:pPr>
      <w:r w:rsidRPr="009B6BB7">
        <w:rPr>
          <w:rFonts w:ascii="Times New Roman" w:hAnsi="Times New Roman" w:cs="Times New Roman"/>
          <w:b/>
          <w:sz w:val="32"/>
        </w:rPr>
        <w:t xml:space="preserve">ИЗВЕЩЕНИЕ о проведении электронных торгов </w:t>
      </w:r>
      <w:r w:rsidR="00211C4B" w:rsidRPr="00203C75">
        <w:rPr>
          <w:rFonts w:ascii="Times New Roman" w:hAnsi="Times New Roman" w:cs="Times New Roman"/>
          <w:b/>
          <w:sz w:val="40"/>
        </w:rPr>
        <w:t xml:space="preserve">22 ноября </w:t>
      </w:r>
      <w:r w:rsidR="003D328C" w:rsidRPr="00203C75">
        <w:rPr>
          <w:rFonts w:ascii="Times New Roman" w:hAnsi="Times New Roman" w:cs="Times New Roman"/>
          <w:b/>
          <w:sz w:val="40"/>
        </w:rPr>
        <w:t xml:space="preserve">2024 </w:t>
      </w:r>
      <w:r w:rsidRPr="00203C75">
        <w:rPr>
          <w:rFonts w:ascii="Times New Roman" w:hAnsi="Times New Roman" w:cs="Times New Roman"/>
          <w:b/>
          <w:sz w:val="40"/>
        </w:rPr>
        <w:t>г.</w:t>
      </w:r>
    </w:p>
    <w:p w:rsidR="009B6BB7" w:rsidRPr="009B6BB7" w:rsidRDefault="009B6BB7" w:rsidP="00845F6F">
      <w:pPr>
        <w:spacing w:after="0"/>
        <w:rPr>
          <w:rFonts w:ascii="Times New Roman" w:hAnsi="Times New Roman" w:cs="Times New Roman"/>
          <w:b/>
          <w:sz w:val="32"/>
        </w:rPr>
      </w:pPr>
    </w:p>
    <w:p w:rsid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Организатор электронных торгов:</w:t>
      </w:r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>  комитет «</w:t>
      </w:r>
      <w:proofErr w:type="spellStart"/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>Брестоблимущество</w:t>
      </w:r>
      <w:proofErr w:type="spellEnd"/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», </w:t>
      </w:r>
    </w:p>
    <w:p w:rsidR="00845F6F" w:rsidRP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sz w:val="32"/>
          <w:szCs w:val="28"/>
          <w:lang w:eastAsia="ru-RU"/>
        </w:rPr>
        <w:t>г. Брест, ул. Ленина, 11,</w:t>
      </w:r>
    </w:p>
    <w:p w:rsid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Оператор электронной торговой площадки: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 w:eastAsia="ru-RU"/>
        </w:rPr>
        <w:t> </w:t>
      </w: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открытое акционерное общество «Белорусская универсальная товарная биржа» </w:t>
      </w:r>
    </w:p>
    <w:p w:rsidR="00845F6F" w:rsidRPr="00845F6F" w:rsidRDefault="00845F6F" w:rsidP="00845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тел. 8(017) 309 32 49,</w:t>
      </w: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val="en-US" w:eastAsia="ru-RU"/>
        </w:rPr>
        <w:t> </w:t>
      </w:r>
      <w:r w:rsidRPr="00845F6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309-32-09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en-US" w:eastAsia="ru-RU"/>
        </w:rPr>
        <w:t> </w:t>
      </w:r>
    </w:p>
    <w:p w:rsidR="00845F6F" w:rsidRPr="00845F6F" w:rsidRDefault="00845F6F" w:rsidP="00845F6F">
      <w:pPr>
        <w:spacing w:after="0" w:line="240" w:lineRule="auto"/>
        <w:ind w:firstLine="417"/>
        <w:jc w:val="center"/>
        <w:rPr>
          <w:rFonts w:ascii="Times New Roman" w:eastAsia="Times New Roman" w:hAnsi="Times New Roman" w:cs="Times New Roman"/>
          <w:color w:val="1A6B9F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Торги проводятся </w:t>
      </w:r>
      <w:r w:rsidR="00211C4B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22 ноября </w:t>
      </w:r>
      <w:r w:rsidR="003D328C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2024 </w:t>
      </w:r>
      <w:r w:rsidRPr="00211C4B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>г.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</w:t>
      </w:r>
      <w:r w:rsidRPr="00845F6F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  <w:t>на электронной торговой площадке «БУТБ-ИМУЩЕСТВО»,</w:t>
      </w:r>
      <w:r w:rsidRPr="00845F6F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</w:t>
      </w:r>
      <w:hyperlink r:id="rId5" w:history="1"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www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eastAsia="ru-RU"/>
          </w:rPr>
          <w:t>.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et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eastAsia="ru-RU"/>
          </w:rPr>
          <w:t>.</w:t>
        </w:r>
        <w:proofErr w:type="spellStart"/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butb</w:t>
        </w:r>
        <w:proofErr w:type="spellEnd"/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eastAsia="ru-RU"/>
          </w:rPr>
          <w:t>.</w:t>
        </w:r>
        <w:r w:rsidRPr="00845F6F">
          <w:rPr>
            <w:rFonts w:ascii="Times New Roman" w:eastAsia="Times New Roman" w:hAnsi="Times New Roman" w:cs="Times New Roman"/>
            <w:color w:val="1A6B9F"/>
            <w:sz w:val="32"/>
            <w:szCs w:val="28"/>
            <w:lang w:val="en-US" w:eastAsia="ru-RU"/>
          </w:rPr>
          <w:t>by</w:t>
        </w:r>
      </w:hyperlink>
      <w:r w:rsidRPr="00845F6F">
        <w:rPr>
          <w:rFonts w:ascii="Times New Roman" w:eastAsia="Times New Roman" w:hAnsi="Times New Roman" w:cs="Times New Roman"/>
          <w:color w:val="1A6B9F"/>
          <w:sz w:val="32"/>
          <w:szCs w:val="28"/>
          <w:lang w:eastAsia="ru-RU"/>
        </w:rPr>
        <w:t xml:space="preserve"> </w:t>
      </w:r>
    </w:p>
    <w:p w:rsidR="00845F6F" w:rsidRDefault="00845F6F" w:rsidP="00845F6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</w:pPr>
      <w:r w:rsidRPr="00845F6F"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  <w:t>Время торгов устанавливается инструментарием площадки в автоматическом режиме.</w:t>
      </w:r>
    </w:p>
    <w:p w:rsidR="00211C4B" w:rsidRPr="00556B43" w:rsidRDefault="00211C4B" w:rsidP="00211C4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</w:pPr>
      <w:r w:rsidRPr="00556B4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>Начальная цена предмета электронных торгов –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>3</w:t>
      </w:r>
      <w:r w:rsidRPr="00556B4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 xml:space="preserve"> базовые величины.</w:t>
      </w:r>
    </w:p>
    <w:p w:rsidR="00211C4B" w:rsidRPr="00556B43" w:rsidRDefault="00211C4B" w:rsidP="00211C4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</w:pPr>
      <w:r w:rsidRPr="00556B43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8"/>
          <w:lang w:eastAsia="ru-RU"/>
        </w:rPr>
        <w:t>Размер задатка – 1 базовая величина</w:t>
      </w:r>
    </w:p>
    <w:p w:rsidR="00211C4B" w:rsidRPr="00845F6F" w:rsidRDefault="00211C4B" w:rsidP="00845F6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2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0644" w:type="dxa"/>
        <w:tblInd w:w="-41" w:type="dxa"/>
        <w:tblCellMar>
          <w:left w:w="31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5546"/>
      </w:tblGrid>
      <w:tr w:rsidR="00845F6F" w:rsidRPr="00845F6F" w:rsidTr="000E5C4E">
        <w:trPr>
          <w:trHeight w:val="628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11C4B" w:rsidRPr="009A3C56" w:rsidRDefault="00211C4B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имущества:</w:t>
            </w:r>
          </w:p>
          <w:p w:rsidR="00211C4B" w:rsidRPr="009A3C56" w:rsidRDefault="00211C4B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11C4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Учебное здание, плавательный бассейн с составными частями и оборудованием</w:t>
            </w:r>
          </w:p>
          <w:p w:rsidR="00211C4B" w:rsidRPr="009A3C56" w:rsidRDefault="00211C4B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26"/>
                <w:lang w:eastAsia="ru-RU"/>
              </w:rPr>
            </w:pPr>
          </w:p>
          <w:p w:rsidR="00211C4B" w:rsidRPr="00211C4B" w:rsidRDefault="00211C4B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Адрес: </w:t>
            </w:r>
            <w:proofErr w:type="gramStart"/>
            <w:r w:rsidRPr="00211C4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Брестская</w:t>
            </w:r>
            <w:proofErr w:type="gramEnd"/>
            <w:r w:rsidRPr="00211C4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обл., </w:t>
            </w:r>
            <w:proofErr w:type="spellStart"/>
            <w:r w:rsidRPr="00211C4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Лунинецкий</w:t>
            </w:r>
            <w:proofErr w:type="spellEnd"/>
            <w:r w:rsidRPr="00211C4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р-н,</w:t>
            </w:r>
          </w:p>
          <w:p w:rsidR="00211C4B" w:rsidRPr="00211C4B" w:rsidRDefault="00211C4B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211C4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д. Дубовка, ул. Советская, 50, 50А</w:t>
            </w:r>
          </w:p>
          <w:p w:rsidR="00211C4B" w:rsidRPr="009A3C56" w:rsidRDefault="00211C4B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26"/>
                <w:lang w:eastAsia="ru-RU"/>
              </w:rPr>
            </w:pPr>
          </w:p>
          <w:p w:rsidR="00211C4B" w:rsidRPr="009A3C56" w:rsidRDefault="00211C4B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Сведения о продавце:</w:t>
            </w:r>
          </w:p>
          <w:p w:rsidR="00632D2F" w:rsidRPr="00632D2F" w:rsidRDefault="00632D2F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32D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Отдел по образованию </w:t>
            </w:r>
            <w:proofErr w:type="spellStart"/>
            <w:r w:rsidRPr="00632D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Лунинецкого</w:t>
            </w:r>
            <w:proofErr w:type="spellEnd"/>
            <w:r w:rsidRPr="00632D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райисполкома,</w:t>
            </w:r>
          </w:p>
          <w:p w:rsidR="00211C4B" w:rsidRPr="009A3C56" w:rsidRDefault="00632D2F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632D2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тел. 8(01647) 2 41 45</w:t>
            </w:r>
            <w:r w:rsidR="00211C4B" w:rsidRPr="009A3C5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211C4B" w:rsidRPr="009A3C56" w:rsidRDefault="00211C4B" w:rsidP="000E5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0"/>
                <w:szCs w:val="26"/>
                <w:lang w:eastAsia="ru-RU"/>
              </w:rPr>
            </w:pPr>
          </w:p>
          <w:p w:rsidR="00845F6F" w:rsidRPr="00845F6F" w:rsidRDefault="00845F6F" w:rsidP="000E5C4E">
            <w:pPr>
              <w:spacing w:after="12" w:line="27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5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45F6F" w:rsidRPr="00845F6F" w:rsidRDefault="000E5C4E" w:rsidP="000E5C4E">
            <w:pPr>
              <w:spacing w:after="12" w:line="27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97EC2C" wp14:editId="714C341D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920115</wp:posOffset>
                  </wp:positionV>
                  <wp:extent cx="1656080" cy="1239520"/>
                  <wp:effectExtent l="0" t="0" r="1270" b="0"/>
                  <wp:wrapNone/>
                  <wp:docPr id="2" name="Рисунок 2" descr="b02e889b-8cb9-4b3f-8d9d-197e2b8c7de7-38739123-2cc6-4ff4-8056-3aad5a19d0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02e889b-8cb9-4b3f-8d9d-197e2b8c7de7-38739123-2cc6-4ff4-8056-3aad5a19d09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2DB2C4E" wp14:editId="6D3F9083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45085</wp:posOffset>
                  </wp:positionV>
                  <wp:extent cx="1802765" cy="1352550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1352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55DDE" w:rsidRDefault="00B55DDE" w:rsidP="00B55DD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bookmarkStart w:id="0" w:name="_GoBack"/>
      <w:bookmarkEnd w:id="0"/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Задаток для участия в электронных торгах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перечисляется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текущий (расчетный) счет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белорусских рублях: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BY60AKBB30120000066940000000,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ОАО «АСБ </w:t>
      </w:r>
      <w:proofErr w:type="spellStart"/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</w:t>
      </w:r>
      <w:proofErr w:type="spellEnd"/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в 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Минске,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код банка: AKBBBY2X,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УНП 190542056,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получатель платежа – ОАО «Белорусская универсальная товарная биржа».</w:t>
      </w:r>
    </w:p>
    <w:p w:rsidR="00B55DDE" w:rsidRDefault="00B55DDE" w:rsidP="00B55DD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Срок внесения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задатк</w:t>
      </w:r>
      <w:proofErr w:type="gramStart"/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proofErr w:type="gramEnd"/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окончания срока подачи заявления на участие в электронных торгах.</w:t>
      </w:r>
    </w:p>
    <w:p w:rsidR="00B55DDE" w:rsidRDefault="00B55DDE" w:rsidP="00B55DD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Назначение платежа: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внесение суммы задатка для участия в электронных торгах.</w:t>
      </w:r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</w:p>
    <w:p w:rsidR="00B55DDE" w:rsidRPr="00B55DDE" w:rsidRDefault="00B55DDE" w:rsidP="00B55DDE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Лицо, желающее принять участие в электронных торгах в отношении нескольких предметов электронных торгов, вносит задатки в размере, установленном для каждого из этих предметов. Прием заявлений (с прилагаемыми к ним документами) для участия в электронных торгах осуществляется оператором электронной торговой площадки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sz w:val="30"/>
          <w:szCs w:val="30"/>
          <w:lang w:eastAsia="ru-RU"/>
        </w:rPr>
        <w:t>со дня размещения на электронной торговой площадке информации о проведении электронных торгов 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оканчивается </w:t>
      </w:r>
      <w:r w:rsidR="002E6594" w:rsidRPr="002E65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19 </w:t>
      </w:r>
      <w:r w:rsidR="002E65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ноября </w:t>
      </w: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</w:t>
      </w:r>
      <w:r w:rsidR="003D328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Pr="00B55DD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г. в 15 ч. 00 м.</w:t>
      </w:r>
    </w:p>
    <w:p w:rsidR="00845F6F" w:rsidRPr="00B55DDE" w:rsidRDefault="00B55DDE" w:rsidP="00B55DDE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5DDE">
        <w:rPr>
          <w:rFonts w:ascii="Times New Roman" w:hAnsi="Times New Roman" w:cs="Times New Roman"/>
          <w:sz w:val="30"/>
          <w:szCs w:val="30"/>
        </w:rPr>
        <w:lastRenderedPageBreak/>
        <w:t>Подробную информацию о предмете электронных торгов и условиях их проведения можно получить на сайте комитета «</w:t>
      </w:r>
      <w:proofErr w:type="spellStart"/>
      <w:r w:rsidRPr="00B55DDE">
        <w:rPr>
          <w:rFonts w:ascii="Times New Roman" w:hAnsi="Times New Roman" w:cs="Times New Roman"/>
          <w:sz w:val="30"/>
          <w:szCs w:val="30"/>
        </w:rPr>
        <w:t>Брестоблимущество</w:t>
      </w:r>
      <w:proofErr w:type="spellEnd"/>
      <w:r w:rsidRPr="00B55DDE">
        <w:rPr>
          <w:rFonts w:ascii="Times New Roman" w:hAnsi="Times New Roman" w:cs="Times New Roman"/>
          <w:sz w:val="30"/>
          <w:szCs w:val="30"/>
        </w:rPr>
        <w:t xml:space="preserve">»  </w:t>
      </w:r>
      <w:hyperlink r:id="rId8" w:history="1">
        <w:r w:rsidR="009B6BB7" w:rsidRPr="00296D00">
          <w:rPr>
            <w:rStyle w:val="a3"/>
            <w:rFonts w:ascii="Times New Roman" w:hAnsi="Times New Roman" w:cs="Times New Roman"/>
            <w:sz w:val="30"/>
            <w:szCs w:val="30"/>
          </w:rPr>
          <w:t>www.brest-region.gov.by</w:t>
        </w:r>
      </w:hyperlink>
      <w:r w:rsidR="009B6BB7">
        <w:rPr>
          <w:rFonts w:ascii="Times New Roman" w:hAnsi="Times New Roman" w:cs="Times New Roman"/>
          <w:sz w:val="30"/>
          <w:szCs w:val="30"/>
        </w:rPr>
        <w:t xml:space="preserve"> </w:t>
      </w:r>
      <w:r w:rsidRPr="00B55DDE">
        <w:rPr>
          <w:rFonts w:ascii="Times New Roman" w:hAnsi="Times New Roman" w:cs="Times New Roman"/>
          <w:sz w:val="30"/>
          <w:szCs w:val="30"/>
        </w:rPr>
        <w:t xml:space="preserve"> или в отделе экономики </w:t>
      </w:r>
      <w:proofErr w:type="spellStart"/>
      <w:r w:rsidRPr="00B55DDE">
        <w:rPr>
          <w:rFonts w:ascii="Times New Roman" w:hAnsi="Times New Roman" w:cs="Times New Roman"/>
          <w:sz w:val="30"/>
          <w:szCs w:val="30"/>
        </w:rPr>
        <w:t>Лунинецкого</w:t>
      </w:r>
      <w:proofErr w:type="spellEnd"/>
      <w:r w:rsidRPr="00B55DDE">
        <w:rPr>
          <w:rFonts w:ascii="Times New Roman" w:hAnsi="Times New Roman" w:cs="Times New Roman"/>
          <w:sz w:val="30"/>
          <w:szCs w:val="30"/>
        </w:rPr>
        <w:t xml:space="preserve"> райисполкома, (ул. </w:t>
      </w:r>
      <w:proofErr w:type="gramStart"/>
      <w:r w:rsidRPr="00B55DDE">
        <w:rPr>
          <w:rFonts w:ascii="Times New Roman" w:hAnsi="Times New Roman" w:cs="Times New Roman"/>
          <w:sz w:val="30"/>
          <w:szCs w:val="30"/>
        </w:rPr>
        <w:t>Красная</w:t>
      </w:r>
      <w:proofErr w:type="gramEnd"/>
      <w:r w:rsidRPr="00B55DDE">
        <w:rPr>
          <w:rFonts w:ascii="Times New Roman" w:hAnsi="Times New Roman" w:cs="Times New Roman"/>
          <w:sz w:val="30"/>
          <w:szCs w:val="30"/>
        </w:rPr>
        <w:t xml:space="preserve">,1, </w:t>
      </w:r>
      <w:proofErr w:type="spellStart"/>
      <w:r w:rsidRPr="00B55DDE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B55DDE">
        <w:rPr>
          <w:rFonts w:ascii="Times New Roman" w:hAnsi="Times New Roman" w:cs="Times New Roman"/>
          <w:sz w:val="30"/>
          <w:szCs w:val="30"/>
        </w:rPr>
        <w:t>. 207), тел. (8-01647) 3-47-97.</w:t>
      </w:r>
    </w:p>
    <w:sectPr w:rsidR="00845F6F" w:rsidRPr="00B55DDE" w:rsidSect="00D51A6D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6F"/>
    <w:rsid w:val="000E5C4E"/>
    <w:rsid w:val="00203C75"/>
    <w:rsid w:val="00211C4B"/>
    <w:rsid w:val="002E6594"/>
    <w:rsid w:val="003D328C"/>
    <w:rsid w:val="0053753A"/>
    <w:rsid w:val="00632D2F"/>
    <w:rsid w:val="0068281A"/>
    <w:rsid w:val="00845F6F"/>
    <w:rsid w:val="009B6BB7"/>
    <w:rsid w:val="00B55DDE"/>
    <w:rsid w:val="00C65DB4"/>
    <w:rsid w:val="00D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B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B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-region.gov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t.butb.b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9</cp:revision>
  <dcterms:created xsi:type="dcterms:W3CDTF">2023-03-10T11:29:00Z</dcterms:created>
  <dcterms:modified xsi:type="dcterms:W3CDTF">2024-10-21T05:14:00Z</dcterms:modified>
</cp:coreProperties>
</file>